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3C765E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705FEBD1" w:rsidR="00B77D18" w:rsidRDefault="003C765E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234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6DDB7F88" w:rsidR="00B77D18" w:rsidRDefault="003C765E">
      <w:pPr>
        <w:pStyle w:val="Textkrper"/>
        <w:spacing w:line="244" w:lineRule="auto"/>
        <w:ind w:right="3950"/>
      </w:pPr>
      <w:r>
        <w:rPr>
          <w:rStyle w:val="OhneA"/>
        </w:rPr>
        <w:t>HAFI Public Line Design 234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3C765E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3C765E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3C765E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3C765E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3C765E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3C765E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3C765E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3C765E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3C765E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3C765E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3C765E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75FB71EC" w:rsidR="00B77D18" w:rsidRDefault="003C765E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234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3C765E">
      <w:pPr>
        <w:pStyle w:val="Textkrper"/>
        <w:spacing w:before="230"/>
      </w:pPr>
      <w:r>
        <w:t>Herstellernachweis:</w:t>
      </w:r>
    </w:p>
    <w:p w14:paraId="11770B2A" w14:textId="77777777" w:rsidR="00B77D18" w:rsidRDefault="003C765E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3C765E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3C765E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3C765E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3C765E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3C765E" w:rsidRDefault="003C765E">
      <w:r>
        <w:separator/>
      </w:r>
    </w:p>
  </w:endnote>
  <w:endnote w:type="continuationSeparator" w:id="0">
    <w:p w14:paraId="2A334364" w14:textId="77777777" w:rsidR="003C765E" w:rsidRDefault="003C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3C765E" w:rsidRDefault="003C765E">
      <w:r>
        <w:separator/>
      </w:r>
    </w:p>
  </w:footnote>
  <w:footnote w:type="continuationSeparator" w:id="0">
    <w:p w14:paraId="5DD7E72C" w14:textId="77777777" w:rsidR="003C765E" w:rsidRDefault="003C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3C765E"/>
    <w:rsid w:val="0051427F"/>
    <w:rsid w:val="009A474A"/>
    <w:rsid w:val="00B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