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AB6" w14:textId="77777777" w:rsidR="007C15F2" w:rsidRDefault="00134A7F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51D2C7" wp14:editId="120FFBD4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57631" w14:textId="77777777" w:rsidR="007C15F2" w:rsidRDefault="007C15F2">
      <w:pPr>
        <w:pStyle w:val="Textkrper"/>
        <w:ind w:left="0"/>
        <w:rPr>
          <w:rFonts w:ascii="Times New Roman" w:hAnsi="Times New Roman"/>
        </w:rPr>
      </w:pPr>
    </w:p>
    <w:p w14:paraId="3F83E2D5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41A1E596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7AF18E05" w14:textId="6C9C4392" w:rsidR="007C15F2" w:rsidRDefault="00134A7F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234</w:t>
      </w:r>
      <w:r>
        <w:rPr>
          <w:spacing w:val="7"/>
        </w:rPr>
        <w:t xml:space="preserve"> </w:t>
      </w:r>
      <w:r>
        <w:t>RR</w:t>
      </w:r>
      <w:r>
        <w:rPr>
          <w:spacing w:val="4"/>
        </w:rPr>
        <w:t xml:space="preserve"> </w:t>
      </w:r>
      <w:r>
        <w:t>Wechsel</w:t>
      </w:r>
      <w:r>
        <w:rPr>
          <w:spacing w:val="5"/>
        </w:rPr>
        <w:t xml:space="preserve"> </w:t>
      </w:r>
      <w:r>
        <w:rPr>
          <w:spacing w:val="-5"/>
        </w:rPr>
        <w:t>PZ</w:t>
      </w:r>
    </w:p>
    <w:p w14:paraId="1FE2508D" w14:textId="77777777" w:rsidR="007C15F2" w:rsidRDefault="007C15F2">
      <w:pPr>
        <w:pStyle w:val="Textkrper"/>
        <w:spacing w:before="11"/>
        <w:ind w:left="0"/>
      </w:pPr>
    </w:p>
    <w:p w14:paraId="4838F8EE" w14:textId="43108E23" w:rsidR="007C15F2" w:rsidRDefault="00134A7F">
      <w:pPr>
        <w:pStyle w:val="Textkrper"/>
        <w:spacing w:line="244" w:lineRule="auto"/>
        <w:ind w:right="3898"/>
      </w:pPr>
      <w:r>
        <w:t>HAFI Public Line Design 234</w:t>
      </w:r>
      <w:r>
        <w:t xml:space="preserve"> Rosetten-Wechselgarnitur PZ, Edelstahl matt gebürstet</w:t>
      </w:r>
    </w:p>
    <w:p w14:paraId="4CB295C8" w14:textId="77777777" w:rsidR="007C15F2" w:rsidRDefault="00134A7F">
      <w:pPr>
        <w:pStyle w:val="Textkrper"/>
        <w:spacing w:before="46" w:line="446" w:lineRule="exact"/>
        <w:ind w:right="3898"/>
      </w:pPr>
      <w:r>
        <w:t>Standardtürstärke: 36 - 49 mm, 8 mm Vierkantstift Rosettengarnitur mit fest-drehbar montierten</w:t>
      </w:r>
    </w:p>
    <w:p w14:paraId="7A28F2E5" w14:textId="77777777" w:rsidR="007C15F2" w:rsidRDefault="00134A7F">
      <w:pPr>
        <w:pStyle w:val="Textkrper"/>
        <w:spacing w:line="176" w:lineRule="exact"/>
      </w:pPr>
      <w:r>
        <w:t>Türdrückern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Metallgrundrosette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Federvorspannung</w:t>
      </w:r>
    </w:p>
    <w:p w14:paraId="0FFB21D9" w14:textId="77777777" w:rsidR="007C15F2" w:rsidRDefault="00134A7F">
      <w:pPr>
        <w:pStyle w:val="Textkrper"/>
        <w:spacing w:before="5" w:line="244" w:lineRule="auto"/>
        <w:ind w:right="3898"/>
      </w:pPr>
      <w:r>
        <w:t>für 0°-Stellung des Drückers und integriertem Präzisionskugellager zur optimalen Absorbierung axialer und radialer Kräfte bei vielbegangenen Türen.</w:t>
      </w:r>
    </w:p>
    <w:p w14:paraId="304E2F77" w14:textId="77777777" w:rsidR="007C15F2" w:rsidRDefault="00134A7F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427FB375" w14:textId="77777777" w:rsidR="007C15F2" w:rsidRDefault="00134A7F">
      <w:pPr>
        <w:pStyle w:val="Textkrper"/>
        <w:spacing w:before="4"/>
      </w:pPr>
      <w:r>
        <w:t>Türdrücker.</w:t>
      </w:r>
    </w:p>
    <w:p w14:paraId="3814776E" w14:textId="77777777" w:rsidR="007C15F2" w:rsidRDefault="007C15F2">
      <w:pPr>
        <w:pStyle w:val="Textkrper"/>
        <w:spacing w:before="6"/>
      </w:pPr>
    </w:p>
    <w:p w14:paraId="04368E55" w14:textId="77777777" w:rsidR="007C15F2" w:rsidRDefault="00134A7F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14:paraId="3BFEFE6A" w14:textId="77777777" w:rsidR="007C15F2" w:rsidRDefault="007C15F2">
      <w:pPr>
        <w:pStyle w:val="Textkrper"/>
        <w:spacing w:before="6"/>
      </w:pPr>
    </w:p>
    <w:p w14:paraId="4072F070" w14:textId="77777777" w:rsidR="007C15F2" w:rsidRDefault="00134A7F">
      <w:pPr>
        <w:pStyle w:val="Textkrper"/>
        <w:spacing w:before="1"/>
      </w:pPr>
      <w:r>
        <w:t>Klassifizierungsschlüssel nach DIN EN 1906</w:t>
      </w:r>
    </w:p>
    <w:p w14:paraId="147EE0EA" w14:textId="77777777" w:rsidR="007C15F2" w:rsidRDefault="00134A7F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14:paraId="62873DE2" w14:textId="77777777" w:rsidR="007C15F2" w:rsidRDefault="00134A7F">
      <w:pPr>
        <w:pStyle w:val="Textkrper"/>
      </w:pPr>
      <w:r>
        <w:t>*Dauerhaftigkeit mit 1.500.000 Zyklen geprüft</w:t>
      </w:r>
    </w:p>
    <w:p w14:paraId="795DEEE0" w14:textId="77777777" w:rsidR="007C15F2" w:rsidRDefault="00134A7F">
      <w:pPr>
        <w:pStyle w:val="Textkrper"/>
        <w:spacing w:before="5" w:line="244" w:lineRule="auto"/>
        <w:ind w:right="5734"/>
      </w:pPr>
      <w:r>
        <w:t>**Sicherheit geprüft mit 3.000 N</w:t>
      </w:r>
    </w:p>
    <w:p w14:paraId="23A1F72C" w14:textId="77777777" w:rsidR="007C15F2" w:rsidRDefault="007C15F2">
      <w:pPr>
        <w:pStyle w:val="Textkrper"/>
        <w:spacing w:before="10"/>
        <w:ind w:left="0"/>
      </w:pPr>
    </w:p>
    <w:p w14:paraId="179406C3" w14:textId="711D8625" w:rsidR="007C15F2" w:rsidRDefault="00134A7F">
      <w:pPr>
        <w:pStyle w:val="Textkrper"/>
        <w:spacing w:before="1" w:line="244" w:lineRule="auto"/>
        <w:ind w:right="3898"/>
      </w:pPr>
      <w:r>
        <w:t>Ausführung Drü</w:t>
      </w:r>
      <w:r>
        <w:t>cker HAFI Design 234</w:t>
      </w:r>
      <w:r>
        <w:t xml:space="preserve"> und flacher Knopf HAFI Design 280 auf runden Design-Rosetten 830, PZ- </w:t>
      </w:r>
      <w:r>
        <w:t>gelocht</w:t>
      </w:r>
    </w:p>
    <w:p w14:paraId="24D42E06" w14:textId="77777777" w:rsidR="007C15F2" w:rsidRDefault="00134A7F">
      <w:pPr>
        <w:pStyle w:val="Textkrper"/>
        <w:spacing w:before="230"/>
      </w:pPr>
      <w:r>
        <w:t>Herstellernachweis:</w:t>
      </w:r>
    </w:p>
    <w:p w14:paraId="7AF66515" w14:textId="77777777" w:rsidR="007C15F2" w:rsidRDefault="00134A7F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14:paraId="5990CCB7" w14:textId="77777777" w:rsidR="007C15F2" w:rsidRDefault="00134A7F">
      <w:pPr>
        <w:pStyle w:val="Textkrper"/>
        <w:spacing w:line="228" w:lineRule="exact"/>
      </w:pPr>
      <w:r>
        <w:t>89275</w:t>
      </w:r>
      <w:r>
        <w:t xml:space="preserve"> Elchingen</w:t>
      </w:r>
    </w:p>
    <w:p w14:paraId="230A6C83" w14:textId="77777777" w:rsidR="007C15F2" w:rsidRDefault="00134A7F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14:paraId="61F1A3DF" w14:textId="77777777" w:rsidR="007C15F2" w:rsidRDefault="00134A7F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14:paraId="0E288A64" w14:textId="77777777" w:rsidR="007C15F2" w:rsidRDefault="00134A7F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7C15F2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D4D" w14:textId="77777777" w:rsidR="00134A7F" w:rsidRDefault="00134A7F">
      <w:r>
        <w:separator/>
      </w:r>
    </w:p>
  </w:endnote>
  <w:endnote w:type="continuationSeparator" w:id="0">
    <w:p w14:paraId="2D277872" w14:textId="77777777" w:rsidR="00134A7F" w:rsidRDefault="0013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B2" w14:textId="77777777" w:rsidR="007C15F2" w:rsidRDefault="007C15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5742" w14:textId="77777777" w:rsidR="00134A7F" w:rsidRDefault="00134A7F">
      <w:r>
        <w:separator/>
      </w:r>
    </w:p>
  </w:footnote>
  <w:footnote w:type="continuationSeparator" w:id="0">
    <w:p w14:paraId="4863DE80" w14:textId="77777777" w:rsidR="00134A7F" w:rsidRDefault="0013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141" w14:textId="77777777" w:rsidR="007C15F2" w:rsidRDefault="007C15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2"/>
    <w:rsid w:val="00134A7F"/>
    <w:rsid w:val="007C15F2"/>
    <w:rsid w:val="00D3405F"/>
    <w:rsid w:val="00F65B0C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B8C7E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2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